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书名：ARMCortex-M3内核微控制器快速入门与应用</w:t>
      </w:r>
    </w:p>
    <w:p>
      <w:r>
        <w:t>作者：刘同法，肖志刚，彭继卫编著</w:t>
      </w:r>
    </w:p>
    <w:p>
      <w:r>
        <w:t>出版社：北京：北京航空航天大学出版社</w:t>
      </w:r>
    </w:p>
    <w:p>
      <w:r>
        <w:t>出版日期：2009.08</w:t>
      </w:r>
    </w:p>
    <w:p>
      <w:r>
        <w:t>总页数：456</w:t>
      </w:r>
    </w:p>
    <w:p>
      <w:r>
        <w:t>更多请访问教客网: www.jiaokey.com</w:t>
      </w:r>
    </w:p>
    <w:p>
      <w:r>
        <w:t>ARMCortex-M3内核微控制器快速入门与应用 评论地址：https://www.jiaokey.com/book/detail/12336392.html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