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汉语描写语法十论</w:t>
      </w:r>
    </w:p>
    <w:p>
      <w:r>
        <w:rPr>
          <w:rFonts w:ascii="宋体" w:hAnsi="宋体" w:eastAsia="宋体"/>
          <w:sz w:val="24"/>
        </w:rPr>
        <w:t>徐杰著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汉语描写语法十论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开封：河南教育出版社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本书出售、求购地址：https://www.jiaokey.com/book/detail/12334199.html</w:t>
      </w:r>
    </w:p>
    <w:p>
      <w:r>
        <w:t>更多相关图书推荐：https://www.jiaokey.com</w:t>
      </w:r>
    </w:p>
    <w:p>
      <w:r>
        <w:t>徐杰著 其他作品：https://www.jiaokey.com/tag/徐杰著.html</w:t>
      </w:r>
    </w:p>
    <w:p>
      <w:r>
        <w:t>开封：河南教育出版社 出版图书：https://www.jiaokey.com/tag/开封：河南教育出版社.html</w:t>
      </w:r>
    </w:p>
    <w:p>
      <w:r>
        <w:t>关键词搜索：https://www.jiaokey.com/tag/汉语描写语法十论.html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