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物流信息系统案例与实训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本书出售、求购地址：https://www.jiaokey.com/book/detail/12332444.html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关键词搜索：https://www.jiaokey.com/tag/物流信息系统案例与实训.html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