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诗品  书品  尤射</w:t>
      </w:r>
    </w:p>
    <w:p>
      <w:r>
        <w:rPr>
          <w:rFonts w:ascii="宋体" w:hAnsi="宋体" w:eastAsia="宋体"/>
          <w:sz w:val="24"/>
        </w:rPr>
        <w:t>（梁）钟嵘，（梁）庾肩吾，（魏）缪袭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诗品  书品  尤射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（梁）钟嵘，（梁）庾肩吾，（魏）缪袭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本书出售、求购地址：https://www.jiaokey.com/book/detail/12330926.html</w:t>
      </w:r>
    </w:p>
    <w:p>
      <w:r>
        <w:t>更多相关图书推荐：https://www.jiaokey.com</w:t>
      </w:r>
    </w:p>
    <w:p>
      <w:r>
        <w:t>（梁）钟嵘，（梁）庾肩吾，（魏）缪袭 其他作品：https://www.jiaokey.com/tag/（梁）钟嵘，（梁）庾肩吾，（魏）缪袭.html</w:t>
      </w:r>
    </w:p>
    <w:p>
      <w:r>
        <w:t>关键词搜索：https://www.jiaokey.com/tag/汉魏丛书  诗品  书品  尤射.html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