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3dsMax/Vray室内效果图完美视觉表现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3dsMax/Vray室内效果图完美视觉表现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本书出售、求购地址：https://www.jiaokey.com/book/detail/12329851.html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关键词搜索：https://www.jiaokey.com/tag/3dsMax/Vray室内效果图完美视觉表现.html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