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书名：《金瓶梅》与临清  第六届国际《金瓶梅》学术讨论会论文集</w:t>
      </w:r>
    </w:p>
    <w:p>
      <w:r>
        <w:t>作者:黄霖，杜明德主编</w:t>
      </w:r>
    </w:p>
    <w:p>
      <w:r>
        <w:t>出版社:济南：齐鲁书社</w:t>
      </w:r>
    </w:p>
    <w:p>
      <w:r>
        <w:t>出版日期：2008.06</w:t>
      </w:r>
    </w:p>
    <w:p>
      <w:r>
        <w:t>总页数：619</w:t>
      </w:r>
    </w:p>
    <w:p>
      <w:r>
        <w:t>更多请访问教客网:www.jiaokey.com</w:t>
      </w:r>
    </w:p>
    <w:p>
      <w:r>
        <w:t>《金瓶梅》与临清  第六届国际《金瓶梅》学术讨论会论文集评论地址：https://www.jiaokey.com/book/detail/12328721.html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