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发展社会主义的文艺创作（学习材料选编）</w:t>
      </w:r>
    </w:p>
    <w:p>
      <w:r>
        <w:rPr>
          <w:rFonts w:ascii="宋体" w:hAnsi="宋体" w:eastAsia="宋体"/>
          <w:sz w:val="24"/>
        </w:rPr>
        <w:t>沈阳市革委会政工组宣传组编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发展社会主义的文艺创作（学习材料选编）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沈阳市革委会政工组宣传组编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本书出售、求购地址：https://www.jiaokey.com/book/detail/12327891.html</w:t>
      </w:r>
    </w:p>
    <w:p>
      <w:r>
        <w:t>更多相关图书推荐：https://www.jiaokey.com</w:t>
      </w:r>
    </w:p>
    <w:p>
      <w:r>
        <w:t>沈阳市革委会政工组宣传组编 其他作品：https://www.jiaokey.com/tag/沈阳市革委会政工组宣传组编.html</w:t>
      </w:r>
    </w:p>
    <w:p>
      <w:r>
        <w:t>关键词搜索：https://www.jiaokey.com/tag/发展社会主义的文艺创作（学习材料选编）.html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