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书名：集聚和扩散  明清至今浙北区域与上海社会经济关系史研究</w:t>
      </w:r>
    </w:p>
    <w:p>
      <w:r>
        <w:t>作者：陈剑峰著</w:t>
      </w:r>
    </w:p>
    <w:p>
      <w:r>
        <w:t>出版社：长春：吉林人民出版社</w:t>
      </w:r>
    </w:p>
    <w:p>
      <w:r>
        <w:t>出版日期：2005.07</w:t>
      </w:r>
    </w:p>
    <w:p>
      <w:r>
        <w:t>总页数：370</w:t>
      </w:r>
    </w:p>
    <w:p>
      <w:r>
        <w:t>更多请访问教客网: www.jiaokey.com</w:t>
      </w:r>
    </w:p>
    <w:p>
      <w:r>
        <w:t>集聚和扩散  明清至今浙北区域与上海社会经济关系史研究 评论地址：https://www.jiaokey.com/book/detail/12326054.html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