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希有元素矿物及其化学分析法概论</w:t>
      </w:r>
    </w:p>
    <w:p>
      <w:r>
        <w:rPr>
          <w:rFonts w:ascii="宋体" w:hAnsi="宋体" w:eastAsia="宋体"/>
          <w:sz w:val="24"/>
        </w:rPr>
        <w:t>郭承基著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希有元素矿物及其化学分析法概论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郭承基著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本书出售、求购地址：https://www.jiaokey.com/book/detail/12323902.html</w:t>
      </w:r>
    </w:p>
    <w:p>
      <w:r>
        <w:t>更多相关图书推荐：https://www.jiaokey.com</w:t>
      </w:r>
    </w:p>
    <w:p>
      <w:r>
        <w:t>郭承基著 其他作品：https://www.jiaokey.com/tag/郭承基著.html</w:t>
      </w:r>
    </w:p>
    <w:p>
      <w:r>
        <w:t>中国科学院 出版图书：https://www.jiaokey.com/tag/中国科学院.html</w:t>
      </w:r>
    </w:p>
    <w:p>
      <w:r>
        <w:t>关键词搜索：https://www.jiaokey.com/tag/希有元素矿物及其化学分析法概论.html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