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书名：邓小平社会主义精神文明建设论</w:t>
      </w:r>
    </w:p>
    <w:p>
      <w:r>
        <w:t>作者：王体正，董立仁主编</w:t>
      </w:r>
    </w:p>
    <w:p>
      <w:r>
        <w:t>出版社：武汉：武汉工业大学出版社</w:t>
      </w:r>
    </w:p>
    <w:p>
      <w:r>
        <w:t>出版日期：1999.09</w:t>
      </w:r>
    </w:p>
    <w:p>
      <w:r>
        <w:t>总页数：297</w:t>
      </w:r>
    </w:p>
    <w:p>
      <w:r>
        <w:t>更多请访问教客网: www.jiaokey.com</w:t>
      </w:r>
    </w:p>
    <w:p>
      <w:r>
        <w:t>邓小平社会主义精神文明建设论 评论地址：https://www.jiaokey.com/book/detail/12323732.html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