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社会化教育演讲录</w:t>
      </w:r>
    </w:p>
    <w:p>
      <w:r>
        <w:rPr>
          <w:rFonts w:ascii="宋体" w:hAnsi="宋体" w:eastAsia="宋体"/>
          <w:sz w:val="24"/>
        </w:rPr>
        <w:t>汪德亮讲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社会化教育演讲录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汪德亮讲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湖南省立衡山乡村师范学校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本书出售、求购地址：https://www.jiaokey.com/book/detail/12323143.html</w:t>
      </w:r>
    </w:p>
    <w:p>
      <w:r>
        <w:t>更多相关图书推荐：https://www.jiaokey.com</w:t>
      </w:r>
    </w:p>
    <w:p>
      <w:r>
        <w:t>汪德亮讲 其他作品：https://www.jiaokey.com/tag/汪德亮讲.html</w:t>
      </w:r>
    </w:p>
    <w:p>
      <w:r>
        <w:t>湖南省立衡山乡村师范学校 出版图书：https://www.jiaokey.com/tag/湖南省立衡山乡村师范学校.html</w:t>
      </w:r>
    </w:p>
    <w:p>
      <w:r>
        <w:t>关键词搜索：https://www.jiaokey.com/tag/社会化教育演讲录.html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