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绵延：大马译创会会员文集  中文二</w:t>
      </w:r>
    </w:p>
    <w:p>
      <w:r>
        <w:rPr>
          <w:rFonts w:ascii="宋体" w:hAnsi="宋体" w:eastAsia="宋体"/>
          <w:sz w:val="24"/>
        </w:rPr>
        <w:t>庄华兴主编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绵延：大马译创会会员文集  中文二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马来西亚翻译与创作协会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本书出售、求购地址：https://www.jiaokey.com/book/detail/12321380.html</w:t>
      </w:r>
    </w:p>
    <w:p>
      <w:r>
        <w:t>更多相关图书推荐：https://www.jiaokey.com</w:t>
      </w:r>
    </w:p>
    <w:p>
      <w:r>
        <w:t>庄华兴主编 其他作品：https://www.jiaokey.com/tag/庄华兴主编.html</w:t>
      </w:r>
    </w:p>
    <w:p>
      <w:r>
        <w:t>马来西亚翻译与创作协会 出版图书：https://www.jiaokey.com/tag/马来西亚翻译与创作协会.html</w:t>
      </w:r>
    </w:p>
    <w:p>
      <w:r>
        <w:t>关键词搜索：https://www.jiaokey.com/tag/绵延：大马译创会会员文集  中文二.html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