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人际沟通技巧</w:t>
      </w:r>
    </w:p>
    <w:p>
      <w:r>
        <w:rPr>
          <w:rFonts w:ascii="宋体" w:hAnsi="宋体" w:eastAsia="宋体"/>
          <w:sz w:val="24"/>
        </w:rPr>
        <w:t>熊源伟编著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人际沟通技巧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熊源伟编著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深圳大学大众传播系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本书出售、求购地址：https://www.jiaokey.com/book/detail/12320298.html</w:t>
      </w:r>
    </w:p>
    <w:p>
      <w:r>
        <w:t>更多相关图书推荐：https://www.jiaokey.com</w:t>
      </w:r>
    </w:p>
    <w:p>
      <w:r>
        <w:t>熊源伟编著 其他作品：https://www.jiaokey.com/tag/熊源伟编著.html</w:t>
      </w:r>
    </w:p>
    <w:p>
      <w:r>
        <w:t>深圳大学大众传播系 出版图书：https://www.jiaokey.com/tag/深圳大学大众传播系.html</w:t>
      </w:r>
    </w:p>
    <w:p>
      <w:r>
        <w:t>关键词搜索：https://www.jiaokey.com/tag/人际沟通技巧.html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