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昌河微型汽车图解维修手册</w:t>
      </w:r>
    </w:p>
    <w:p>
      <w:r>
        <w:rPr>
          <w:rFonts w:ascii="宋体" w:hAnsi="宋体" w:eastAsia="宋体"/>
          <w:sz w:val="24"/>
        </w:rPr>
        <w:t>梁贵林，丁祖寿主编；昌河飞机工业公司编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昌河微型汽车图解维修手册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梁贵林，丁祖寿主编；昌河飞机工业公司编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本书出售、求购地址：https://www.jiaokey.com/book/detail/12318218.html</w:t>
      </w:r>
    </w:p>
    <w:p>
      <w:r>
        <w:t>更多相关图书推荐：https://www.jiaokey.com</w:t>
      </w:r>
    </w:p>
    <w:p>
      <w:r>
        <w:t>梁贵林，丁祖寿主编；昌河飞机工业公司编 其他作品：https://www.jiaokey.com/tag/梁贵林，丁祖寿主编；昌河飞机工业公司编.html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关键词搜索：https://www.jiaokey.com/tag/昌河微型汽车图解维修手册.html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