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集体农庄主席手册  第3分册</w:t>
      </w:r>
    </w:p>
    <w:p>
      <w:r>
        <w:rPr>
          <w:rFonts w:ascii="宋体" w:hAnsi="宋体" w:eastAsia="宋体"/>
          <w:sz w:val="24"/>
        </w:rPr>
        <w:t>M.A.阿布露西莫夫等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集体农庄主席手册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M.A.阿布露西莫夫等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械农通报社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本书出售、求购地址：https://www.jiaokey.com/book/detail/12317798.html</w:t>
      </w:r>
    </w:p>
    <w:p>
      <w:r>
        <w:t>更多相关图书推荐：https://www.jiaokey.com</w:t>
      </w:r>
    </w:p>
    <w:p>
      <w:r>
        <w:t>M.A.阿布露西莫夫等 其他作品：https://www.jiaokey.com/tag/M.A.阿布露西莫夫等.html</w:t>
      </w:r>
    </w:p>
    <w:p>
      <w:r>
        <w:t>械农通报社 出版图书：https://www.jiaokey.com/tag/械农通报社.html</w:t>
      </w:r>
    </w:p>
    <w:p>
      <w:r>
        <w:t>关键词搜索：https://www.jiaokey.com/tag/集体农庄主席手册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