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新课标中学美术教学参考  14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新课标中学美术教学参考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本书出售、求购地址：https://www.jiaokey.com/book/detail/12317193.html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关键词搜索：https://www.jiaokey.com/tag/新课标中学美术教学参考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