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2009最新版  数学  理工农医类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2009最新版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本书出售、求购地址：https://www.jiaokey.com/book/detail/12317147.html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2009最新版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