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书名：中国特色军民融合理论与实践</w:t>
      </w:r>
    </w:p>
    <w:p>
      <w:r>
        <w:t>作者:阮汝祥著</w:t>
      </w:r>
    </w:p>
    <w:p>
      <w:r>
        <w:t>出版社:北京：中国宇航出版社</w:t>
      </w:r>
    </w:p>
    <w:p>
      <w:r>
        <w:t>出版日期：2009.03</w:t>
      </w:r>
    </w:p>
    <w:p>
      <w:r>
        <w:t>总页数：358</w:t>
      </w:r>
    </w:p>
    <w:p>
      <w:r>
        <w:t>更多请访问教客网:www.jiaokey.com</w:t>
      </w:r>
    </w:p>
    <w:p>
      <w:r>
        <w:t>中国特色军民融合理论与实践评论地址：https://www.jiaokey.com/book/detail/12316888.html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