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书名：古代文学作品选讲  5  下</w:t>
      </w:r>
    </w:p>
    <w:p>
      <w:r>
        <w:t>作者：郁贤皓，周福昌，陈书禄编</w:t>
      </w:r>
    </w:p>
    <w:p>
      <w:r>
        <w:t>出版社：上海：少年儿童出版社</w:t>
      </w:r>
    </w:p>
    <w:p>
      <w:r>
        <w:t>出版日期：1987.10</w:t>
      </w:r>
    </w:p>
    <w:p>
      <w:r>
        <w:t>总页数：376</w:t>
      </w:r>
    </w:p>
    <w:p>
      <w:r>
        <w:t>更多请访问教客网: www.jiaokey.com</w:t>
      </w:r>
    </w:p>
    <w:p>
      <w:r>
        <w:t>古代文学作品选讲  5  下 评论地址：https://www.jiaokey.com/book/detail/12315125.html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