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新疆古城探险记</w:t>
      </w:r>
    </w:p>
    <w:p>
      <w:r>
        <w:rPr>
          <w:rFonts w:ascii="宋体" w:hAnsi="宋体" w:eastAsia="宋体"/>
          <w:sz w:val="24"/>
        </w:rPr>
        <w:t>（瑞典）萨维·汉丁，夏雨译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新疆古城探险记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（瑞典）萨维·汉丁，夏雨译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本书出售、求购地址：https://www.jiaokey.com/book/detail/12311542.html</w:t>
      </w:r>
    </w:p>
    <w:p>
      <w:r>
        <w:t>更多相关图书推荐：https://www.jiaokey.com</w:t>
      </w:r>
    </w:p>
    <w:p>
      <w:r>
        <w:t>（瑞典）萨维·汉丁，夏雨译 其他作品：https://www.jiaokey.com/tag/（瑞典）萨维·汉丁，夏雨译.html</w:t>
      </w:r>
    </w:p>
    <w:p>
      <w:r>
        <w:t>东南出版社 出版图书：https://www.jiaokey.com/tag/东南出版社.html</w:t>
      </w:r>
    </w:p>
    <w:p>
      <w:r>
        <w:t>关键词搜索：https://www.jiaokey.com/tag/新疆古城探险记.html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