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献计献策  参政议政——政协南丹县第六届委员会调研视察报告材料汇编  2002-2005</w:t>
      </w:r>
    </w:p>
    <w:p>
      <w:r>
        <w:rPr>
          <w:rFonts w:ascii="宋体" w:hAnsi="宋体" w:eastAsia="宋体"/>
          <w:sz w:val="24"/>
        </w:rPr>
        <w:t>政协南丹县委员会编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献计献策  参政议政——政协南丹县第六届委员会调研视察报告材料汇编  2002-2005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政协南丹县委员会编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本书出售、求购地址：https://www.jiaokey.com/book/detail/12309495.html</w:t>
      </w:r>
    </w:p>
    <w:p>
      <w:r>
        <w:t>更多相关图书推荐：https://www.jiaokey.com</w:t>
      </w:r>
    </w:p>
    <w:p>
      <w:r>
        <w:t>政协南丹县委员会编 其他作品：https://www.jiaokey.com/tag/政协南丹县委员会编.html</w:t>
      </w:r>
    </w:p>
    <w:p>
      <w:r>
        <w:t>关键词搜索：https://www.jiaokey.com/tag/献计献策  参政议政——政协南丹县第六届委员会调研视察报告材料汇编  2002-2005.html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