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电子技术创新实验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电子技术创新实验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本书出售、求购地址：https://www.jiaokey.com/book/detail/12308820.html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关键词搜索：https://www.jiaokey.com/tag/电子技术创新实验.html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