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书名：劳动与社会保障法案件精解  以劳动合同法为考察重心</w:t>
      </w:r>
    </w:p>
    <w:p>
      <w:r>
        <w:t>作者：刘金祥，郭文龙，李磊著</w:t>
      </w:r>
    </w:p>
    <w:p>
      <w:r>
        <w:t>出版社：上海：华东理工大学出版社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劳动与社会保障法案件精解  以劳动合同法为考察重心 评论地址：https://www.jiaokey.com/book/detail/12308437.html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