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书名：21世纪化学类专业研究生教育成果与展望</w:t>
      </w:r>
    </w:p>
    <w:p>
      <w:r>
        <w:t>作者:郑兰荪，张玉奎主编</w:t>
      </w:r>
    </w:p>
    <w:p>
      <w:r>
        <w:t>出版社:上海：华东理工大学出版社</w:t>
      </w:r>
    </w:p>
    <w:p>
      <w:r>
        <w:t>出版日期：2009.07</w:t>
      </w:r>
    </w:p>
    <w:p>
      <w:r>
        <w:t>总页数：275</w:t>
      </w:r>
    </w:p>
    <w:p>
      <w:r>
        <w:t>更多请访问教客网:www.jiaokey.com</w:t>
      </w:r>
    </w:p>
    <w:p>
      <w:r>
        <w:t>21世纪化学类专业研究生教育成果与展望评论地址：https://www.jiaokey.com/book/detail/12308430.html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