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郑州轻工业学院教学大纲  2  机电科学与工程系</w:t>
      </w:r>
    </w:p>
    <w:p>
      <w:r>
        <w:rPr>
          <w:rFonts w:ascii="宋体" w:hAnsi="宋体" w:eastAsia="宋体"/>
          <w:sz w:val="24"/>
        </w:rPr>
        <w:t>郑州轻工业学院教务处编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郑州轻工业学院教学大纲  2  机电科学与工程系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郑州轻工业学院教务处编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郑州轻工业学院教务处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本书出售、求购地址：https://www.jiaokey.com/book/detail/12305939.html</w:t>
      </w:r>
    </w:p>
    <w:p>
      <w:r>
        <w:t>更多相关图书推荐：https://www.jiaokey.com</w:t>
      </w:r>
    </w:p>
    <w:p>
      <w:r>
        <w:t>郑州轻工业学院教务处编 其他作品：https://www.jiaokey.com/tag/郑州轻工业学院教务处编.html</w:t>
      </w:r>
    </w:p>
    <w:p>
      <w:r>
        <w:t>郑州轻工业学院教务处 出版图书：https://www.jiaokey.com/tag/郑州轻工业学院教务处.html</w:t>
      </w:r>
    </w:p>
    <w:p>
      <w:r>
        <w:t>关键词搜索：https://www.jiaokey.com/tag/郑州轻工业学院教学大纲  2  机电科学与工程系.html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