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书名：《鞍钢宪法》胜利万岁</w:t>
      </w:r>
    </w:p>
    <w:p>
      <w:r>
        <w:t>作者：江苏省革命委员会出版发行局编辑</w:t>
      </w:r>
    </w:p>
    <w:p>
      <w:r>
        <w:t>出版社：江苏省革命委员会出版发行局</w:t>
      </w:r>
    </w:p>
    <w:p>
      <w:r>
        <w:t>出版日期：1970.04</w:t>
      </w:r>
    </w:p>
    <w:p>
      <w:r>
        <w:t>总页数：60</w:t>
      </w:r>
    </w:p>
    <w:p>
      <w:r>
        <w:t>更多请访问教客网: www.jiaokey.com</w:t>
      </w:r>
    </w:p>
    <w:p>
      <w:r>
        <w:t>《鞍钢宪法》胜利万岁 评论地址：https://www.jiaokey.com/book/detail/12304402.html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