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无产阶级文化大革命  中央首长讲话  3</w:t>
      </w:r>
    </w:p>
    <w:p>
      <w:r>
        <w:rPr>
          <w:rFonts w:ascii="宋体" w:hAnsi="宋体" w:eastAsia="宋体"/>
          <w:sz w:val="24"/>
        </w:rPr>
        <w:t>华中师院红旗公社编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无产阶级文化大革命  中央首长讲话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华中师院红旗公社编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华中师院红旗公社印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本书出售、求购地址：https://www.jiaokey.com/book/detail/12304142.html</w:t>
      </w:r>
    </w:p>
    <w:p>
      <w:r>
        <w:t>更多相关图书推荐：https://www.jiaokey.com</w:t>
      </w:r>
    </w:p>
    <w:p>
      <w:r>
        <w:t>华中师院红旗公社编 其他作品：https://www.jiaokey.com/tag/华中师院红旗公社编.html</w:t>
      </w:r>
    </w:p>
    <w:p>
      <w:r>
        <w:t>华中师院红旗公社印 出版图书：https://www.jiaokey.com/tag/华中师院红旗公社印.html</w:t>
      </w:r>
    </w:p>
    <w:p>
      <w:r>
        <w:t>关键词搜索：https://www.jiaokey.com/tag/无产阶级文化大革命  中央首长讲话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