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电化学与生物传感器：原理、设计及其在生物医学中的应用</w:t>
      </w:r>
    </w:p>
    <w:p>
      <w:r>
        <w:rPr>
          <w:rFonts w:ascii="宋体" w:hAnsi="宋体" w:eastAsia="宋体"/>
          <w:sz w:val="24"/>
        </w:rPr>
        <w:t>张学记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电化学与生物传感器：原理、设计及其在生物医学中的应用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本书出售、求购地址：https://www.jiaokey.com/book/detail/12304074.html</w:t>
      </w:r>
    </w:p>
    <w:p>
      <w:r>
        <w:t>更多相关图书推荐：https://www.jiaokey.com</w:t>
      </w:r>
    </w:p>
    <w:p>
      <w:r>
        <w:t>张学记 其他作品：https://www.jiaokey.com/tag/张学记.html</w:t>
      </w:r>
    </w:p>
    <w:p>
      <w:r>
        <w:t>关键词搜索：https://www.jiaokey.com/tag/电化学与生物传感器：原理、设计及其在生物医学中的应用.html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