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同等学力人员申请硕士学位地理学学科综合水平全国统一考试大纲及指南</w:t>
      </w:r>
    </w:p>
    <w:p>
      <w:r>
        <w:rPr>
          <w:rFonts w:ascii="宋体" w:hAnsi="宋体" w:eastAsia="宋体"/>
          <w:sz w:val="24"/>
        </w:rPr>
        <w:t>国务院学位委员会办公室编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同等学力人员申请硕士学位地理学学科综合水平全国统一考试大纲及指南</w:t>
            </w:r>
          </w:p>
        </w:tc>
      </w:tr>
      <w:tr>
        <w:tc>
          <w:tcPr>
            <w:tcW w:type="dxa" w:w="4320"/>
          </w:tcPr>
          <w:p>
            <w:r>
              <w:t>作者</w:t>
            </w:r>
          </w:p>
        </w:tc>
        <w:tc>
          <w:tcPr>
            <w:tcW w:type="dxa" w:w="4320"/>
          </w:tcPr>
          <w:p>
            <w:r>
              <w:t>国务院学位委员会办公室编</w:t>
            </w:r>
          </w:p>
        </w:tc>
      </w:tr>
      <w:tr>
        <w:tc>
          <w:tcPr>
            <w:tcW w:type="dxa" w:w="4320"/>
          </w:tcPr>
          <w:p>
            <w:r>
              <w:t>出版社</w:t>
            </w:r>
          </w:p>
        </w:tc>
        <w:tc>
          <w:tcPr>
            <w:tcW w:type="dxa" w:w="4320"/>
          </w:tcPr>
          <w:p>
            <w:r>
              <w:t>北京：高等教育出版社</w:t>
            </w:r>
          </w:p>
        </w:tc>
      </w:tr>
      <w:tr>
        <w:tc>
          <w:tcPr>
            <w:tcW w:type="dxa" w:w="4320"/>
          </w:tcPr>
          <w:p>
            <w:r>
              <w:t>ISBN</w:t>
            </w:r>
          </w:p>
        </w:tc>
        <w:tc>
          <w:tcPr>
            <w:tcW w:type="dxa" w:w="4320"/>
          </w:tcPr>
          <w:p>
            <w:r/>
          </w:p>
        </w:tc>
      </w:tr>
      <w:tr>
        <w:tc>
          <w:tcPr>
            <w:tcW w:type="dxa" w:w="4320"/>
          </w:tcPr>
          <w:p>
            <w:r>
              <w:t>出版日期</w:t>
            </w:r>
          </w:p>
        </w:tc>
        <w:tc>
          <w:tcPr>
            <w:tcW w:type="dxa" w:w="4320"/>
          </w:tcPr>
          <w:p>
            <w:r>
              <w:t>2009-01-01</w:t>
            </w:r>
          </w:p>
        </w:tc>
      </w:tr>
      <w:tr>
        <w:tc>
          <w:tcPr>
            <w:tcW w:type="dxa" w:w="4320"/>
          </w:tcPr>
          <w:p>
            <w:r>
              <w:t>页数</w:t>
            </w:r>
          </w:p>
        </w:tc>
        <w:tc>
          <w:tcPr>
            <w:tcW w:type="dxa" w:w="4320"/>
          </w:tcPr>
          <w:p>
            <w:r>
              <w:t>549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本书出售、求购地址：https://www.jiaokey.com/book/detail/12303448.html</w:t>
      </w:r>
    </w:p>
    <w:p>
      <w:r>
        <w:t>更多相关图书推荐：https://www.jiaokey.com</w:t>
      </w:r>
    </w:p>
    <w:p>
      <w:r>
        <w:t>国务院学位委员会办公室编 其他作品：https://www.jiaokey.com/tag/国务院学位委员会办公室编.html</w:t>
      </w:r>
    </w:p>
    <w:p>
      <w:r>
        <w:t>北京：高等教育出版社 出版图书：https://www.jiaokey.com/tag/北京：高等教育出版社.html</w:t>
      </w:r>
    </w:p>
    <w:p>
      <w:r>
        <w:t>关键词搜索：https://www.jiaokey.com/tag/同等学力人员申请硕士学位地理学学科综合水平全国统一考试大纲及指南.html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