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中国城市教育竞争力比较  探寻宁波方位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中国城市教育竞争力比较  探寻宁波方位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本书出售、求购地址：https://www.jiaokey.com/book/detail/12302758.html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关键词搜索：https://www.jiaokey.com/tag/中国城市教育竞争力比较  探寻宁波方位.html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