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书名：稻田生态系统CH4和N2O排放</w:t>
      </w:r>
    </w:p>
    <w:p>
      <w:r>
        <w:t>作者：蔡祖聪，徐华，马静编著</w:t>
      </w:r>
    </w:p>
    <w:p>
      <w:r>
        <w:t>出版社：中国科技大学出版社</w:t>
      </w:r>
    </w:p>
    <w:p>
      <w:r>
        <w:t>出版日期：2009.02</w:t>
      </w:r>
    </w:p>
    <w:p>
      <w:r>
        <w:t>总页数：375</w:t>
      </w:r>
    </w:p>
    <w:p>
      <w:r>
        <w:t>更多请访问教客网: www.jiaokey.com</w:t>
      </w:r>
    </w:p>
    <w:p>
      <w:r>
        <w:t>稻田生态系统CH4和N2O排放 评论地址：https://www.jiaokey.com/book/detail/12301789.html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