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基因的分子生物学</w:t>
      </w:r>
    </w:p>
    <w:p>
      <w:r>
        <w:rPr>
          <w:rFonts w:ascii="宋体" w:hAnsi="宋体" w:eastAsia="宋体"/>
          <w:sz w:val="24"/>
        </w:rPr>
        <w:t>邱世贤，简聪健，杨友仕等译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基因的分子生物学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邱世贤，简聪健，杨友仕等译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大学图书出版社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本书出售、求购地址：https://www.jiaokey.com/book/detail/12300695.html</w:t>
      </w:r>
    </w:p>
    <w:p>
      <w:r>
        <w:t>更多相关图书推荐：https://www.jiaokey.com</w:t>
      </w:r>
    </w:p>
    <w:p>
      <w:r>
        <w:t>邱世贤，简聪健，杨友仕等译 其他作品：https://www.jiaokey.com/tag/邱世贤，简聪健，杨友仕等译.html</w:t>
      </w:r>
    </w:p>
    <w:p>
      <w:r>
        <w:t>大学图书出版社 出版图书：https://www.jiaokey.com/tag/大学图书出版社.html</w:t>
      </w:r>
    </w:p>
    <w:p>
      <w:r>
        <w:t>关键词搜索：https://www.jiaokey.com/tag/基因的分子生物学.html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