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书名：猕猴桃规范化栽培模式</w:t>
      </w:r>
    </w:p>
    <w:p>
      <w:r>
        <w:t>作者：秦仲麒编著</w:t>
      </w:r>
    </w:p>
    <w:p>
      <w:r>
        <w:t>出版社：武汉：湖北科学技术出版社</w:t>
      </w:r>
    </w:p>
    <w:p>
      <w:r>
        <w:t>出版日期：1996.12</w:t>
      </w:r>
    </w:p>
    <w:p>
      <w:r>
        <w:t>总页数：130</w:t>
      </w:r>
    </w:p>
    <w:p>
      <w:r>
        <w:t>更多请访问教客网: www.jiaokey.com</w:t>
      </w:r>
    </w:p>
    <w:p>
      <w:r>
        <w:t>猕猴桃规范化栽培模式 评论地址：https://www.jiaokey.com/book/detail/12299927.html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