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变动世界中的奠边府战役与日内瓦会议：“奠边府暨日内瓦会议50周年国际学术研讨会”论文集</w:t>
      </w:r>
    </w:p>
    <w:p>
      <w:r>
        <w:rPr>
          <w:rFonts w:ascii="宋体" w:hAnsi="宋体" w:eastAsia="宋体"/>
          <w:sz w:val="24"/>
        </w:rPr>
        <w:t>杨保筠，于向东著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变动世界中的奠边府战役与日内瓦会议：“奠边府暨日内瓦会议50周年国际学术研讨会”论文集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杨保筠，于向东著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本书出售、求购地址：https://www.jiaokey.com/book/detail/12299544.html</w:t>
      </w:r>
    </w:p>
    <w:p>
      <w:r>
        <w:t>更多相关图书推荐：https://www.jiaokey.com</w:t>
      </w:r>
    </w:p>
    <w:p>
      <w:r>
        <w:t>杨保筠，于向东著 其他作品：https://www.jiaokey.com/tag/杨保筠，于向东著.html</w:t>
      </w:r>
    </w:p>
    <w:p>
      <w:r>
        <w:t>香港：香港社会科学出版社 出版图书：https://www.jiaokey.com/tag/香港：香港社会科学出版社.html</w:t>
      </w:r>
    </w:p>
    <w:p>
      <w:r>
        <w:t>关键词搜索：https://www.jiaokey.com/tag/变动世界中的奠边府战役与日内瓦会议：“奠边府暨日内瓦会议50周年国际学术研讨会”论文集.html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