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时文热读  要最丰富的热点素材  第5辑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时文热读  要最丰富的热点素材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本书出售、求购地址：https://www.jiaokey.com/book/detail/12299268.html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关键词搜索：https://www.jiaokey.com/tag/时文热读  要最丰富的热点素材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