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书名：小麦产量形成的栽培技术原理</w:t>
      </w:r>
    </w:p>
    <w:p>
      <w:r>
        <w:t>作者：梁振兴，刘兴海主编</w:t>
      </w:r>
    </w:p>
    <w:p>
      <w:r>
        <w:t>出版社：北京：北京农业大学出版社</w:t>
      </w:r>
    </w:p>
    <w:p>
      <w:r>
        <w:t>出版日期：1994.11</w:t>
      </w:r>
    </w:p>
    <w:p>
      <w:r>
        <w:t>总页数：358</w:t>
      </w:r>
    </w:p>
    <w:p>
      <w:r>
        <w:t>更多请访问教客网: www.jiaokey.com</w:t>
      </w:r>
    </w:p>
    <w:p>
      <w:r>
        <w:t>小麦产量形成的栽培技术原理 评论地址：https://www.jiaokey.com/book/detail/12298899.html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