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兰溪县志</w:t>
      </w:r>
    </w:p>
    <w:p>
      <w:r>
        <w:rPr>
          <w:rFonts w:ascii="宋体" w:hAnsi="宋体" w:eastAsia="宋体"/>
          <w:sz w:val="24"/>
        </w:rPr>
        <w:t>（明）程子鏊纂修；（清）林汪远修；（清）柳之元等纂；（清）孔毓玑纂修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（明）程子鏊纂修；（清）林汪远修；（清）柳之元等纂；（清）孔毓玑纂修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本书出售、求购地址：https://www.jiaokey.com/book/detail/12292167.html</w:t>
      </w:r>
    </w:p>
    <w:p>
      <w:r>
        <w:t>更多相关图书推荐：https://www.jiaokey.com</w:t>
      </w:r>
    </w:p>
    <w:p>
      <w:r>
        <w:t>（明）程子鏊纂修；（清）林汪远修；（清）柳之元等纂；（清）孔毓玑纂修 其他作品：https://www.jiaokey.com/tag/（明）程子鏊纂修；（清）林汪远修；（清）柳之元等纂；（清）孔毓玑纂修.html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关键词搜索：https://www.jiaokey.com/tag/兰溪县志.html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