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国际市场调研与预测</w:t>
      </w:r>
    </w:p>
    <w:p>
      <w:r>
        <w:rPr>
          <w:rFonts w:ascii="宋体" w:hAnsi="宋体" w:eastAsia="宋体"/>
          <w:sz w:val="24"/>
        </w:rPr>
        <w:t>宋宝祥，滕德祥著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国际市场调研与预测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宋宝祥，滕德祥著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本书出售、求购地址：https://www.jiaokey.com/book/detail/12291842.html</w:t>
      </w:r>
    </w:p>
    <w:p>
      <w:r>
        <w:t>更多相关图书推荐：https://www.jiaokey.com</w:t>
      </w:r>
    </w:p>
    <w:p>
      <w:r>
        <w:t>宋宝祥，滕德祥著 其他作品：https://www.jiaokey.com/tag/宋宝祥，滕德祥著.html</w:t>
      </w:r>
    </w:p>
    <w:p>
      <w:r>
        <w:t>北京：中流出版社 出版图书：https://www.jiaokey.com/tag/北京：中流出版社.html</w:t>
      </w:r>
    </w:p>
    <w:p>
      <w:r>
        <w:t>关键词搜索：https://www.jiaokey.com/tag/国际市场调研与预测.html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