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2009年会计专业技术资格考试课堂笔记及典型例题精析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2009年会计专业技术资格考试课堂笔记及典型例题精析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本书出售、求购地址：https://www.jiaokey.com/book/detail/12290950.html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关键词搜索：https://www.jiaokey.com/tag/2009年会计专业技术资格考试课堂笔记及典型例题精析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