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小学语文教材全解  五年级  下  语文S版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小学语文教材全解  五年级  下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本书出售、求购地址：https://www.jiaokey.com/book/detail/12289764.html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关键词搜索：https://www.jiaokey.com/tag/小学语文教材全解  五年级  下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