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公共哲学  第3卷  日本的公与私</w:t>
      </w:r>
    </w:p>
    <w:p>
      <w:r>
        <w:rPr>
          <w:rFonts w:ascii="宋体" w:hAnsi="宋体" w:eastAsia="宋体"/>
          <w:sz w:val="24"/>
        </w:rPr>
        <w:t>（日）佐佐木毅，（韩）金泰昌主编；刘雨珍，韩立红，种健译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公共哲学  第3卷  日本的公与私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（日）佐佐木毅，（韩）金泰昌主编；刘雨珍，韩立红，种健译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本书出售、求购地址：https://www.jiaokey.com/book/detail/12289344.html</w:t>
      </w:r>
    </w:p>
    <w:p>
      <w:r>
        <w:t>更多相关图书推荐：https://www.jiaokey.com</w:t>
      </w:r>
    </w:p>
    <w:p>
      <w:r>
        <w:t>（日）佐佐木毅，（韩）金泰昌主编；刘雨珍，韩立红，种健译 其他作品：https://www.jiaokey.com/tag/（日）佐佐木毅，（韩）金泰昌主编；刘雨珍，韩立红，种健译.html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关键词搜索：https://www.jiaokey.com/tag/公共哲学  第3卷  日本的公与私.html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