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第1部</w:t>
      </w:r>
    </w:p>
    <w:p>
      <w:r>
        <w:rPr>
          <w:rFonts w:ascii="宋体" w:hAnsi="宋体" w:eastAsia="宋体"/>
          <w:sz w:val="24"/>
        </w:rPr>
        <w:t>中宣部新闻局，中央党史研究室宣传教育办公室，总政治部宣传部宣传局等编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中宣部新闻局，中央党史研究室宣传教育办公室，总政治部宣传部宣传局等编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中国国际电视总公司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本书出售、求购地址：https://www.jiaokey.com/book/detail/12288540.html</w:t>
      </w:r>
    </w:p>
    <w:p>
      <w:r>
        <w:t>更多相关图书推荐：https://www.jiaokey.com</w:t>
      </w:r>
    </w:p>
    <w:p>
      <w:r>
        <w:t>中宣部新闻局，中央党史研究室宣传教育办公室，总政治部宣传部宣传局等编 其他作品：https://www.jiaokey.com/tag/中宣部新闻局，中央党史研究室宣传教育办公室，总政治部宣传部宣传局等编.html</w:t>
      </w:r>
    </w:p>
    <w:p>
      <w:r>
        <w:t>中国国际电视总公司 出版图书：https://www.jiaokey.com/tag/中国国际电视总公司.html</w:t>
      </w:r>
    </w:p>
    <w:p>
      <w:r>
        <w:t>关键词搜索：https://www.jiaokey.com/tag/永远的丰碑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