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世界石材标准图谱  4  设计·应用册  中英文本</w:t>
      </w:r>
    </w:p>
    <w:p>
      <w:r>
        <w:rPr>
          <w:rFonts w:ascii="宋体" w:hAnsi="宋体" w:eastAsia="宋体"/>
          <w:sz w:val="24"/>
        </w:rPr>
        <w:t>福建溪石股份有限公司，世联石材数据技术有限公司主办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世界石材标准图谱  4  设计·应用册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福建溪石股份有限公司，世联石材数据技术有限公司主办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本书出售、求购地址：https://www.jiaokey.com/book/detail/12286435.html</w:t>
      </w:r>
    </w:p>
    <w:p>
      <w:r>
        <w:t>更多相关图书推荐：https://www.jiaokey.com</w:t>
      </w:r>
    </w:p>
    <w:p>
      <w:r>
        <w:t>福建溪石股份有限公司，世联石材数据技术有限公司主办 其他作品：https://www.jiaokey.com/tag/福建溪石股份有限公司，世联石材数据技术有限公司主办.html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关键词搜索：https://www.jiaokey.com/tag/世界石材标准图谱  4  设计·应用册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