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书名：资本主义纺织纤维市场概况</w:t>
      </w:r>
    </w:p>
    <w:p>
      <w:r>
        <w:t>作者：（苏）柯斯特罗明（Г.Р.Костромин），（苏）诺维科夫（Н.Н.Новиков）著；冯珹译</w:t>
      </w:r>
    </w:p>
    <w:p>
      <w:r>
        <w:t>出版社：北京：纺织工业出版社</w:t>
      </w:r>
    </w:p>
    <w:p>
      <w:r>
        <w:t>出版日期：1956.07</w:t>
      </w:r>
    </w:p>
    <w:p>
      <w:r>
        <w:t>总页数：71</w:t>
      </w:r>
    </w:p>
    <w:p>
      <w:r>
        <w:t>更多请访问教客网: www.jiaokey.com</w:t>
      </w:r>
    </w:p>
    <w:p>
      <w:r>
        <w:t>资本主义纺织纤维市场概况 评论地址：https://www.jiaokey.com/book/detail/12284356.html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