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君子兰栽培新技术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君子兰栽培新技术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本书出售、求购地址：https://www.jiaokey.com/book/detail/12283647.html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关键词搜索：https://www.jiaokey.com/tag/君子兰栽培新技术.html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