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美国水质交易技术指南</w:t>
      </w:r>
    </w:p>
    <w:p>
      <w:r>
        <w:rPr>
          <w:rFonts w:ascii="宋体" w:hAnsi="宋体" w:eastAsia="宋体"/>
          <w:sz w:val="24"/>
        </w:rPr>
        <w:t>美国环境保护局著；吴悦颖，李云生，徐敏等译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美国水质交易技术指南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美国环境保护局著；吴悦颖，李云生，徐敏等译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本书出售、求购地址：https://www.jiaokey.com/book/detail/12282788.html</w:t>
      </w:r>
    </w:p>
    <w:p>
      <w:r>
        <w:t>更多相关图书推荐：https://www.jiaokey.com</w:t>
      </w:r>
    </w:p>
    <w:p>
      <w:r>
        <w:t>美国环境保护局著；吴悦颖，李云生，徐敏等译 其他作品：https://www.jiaokey.com/tag/美国环境保护局著；吴悦颖，李云生，徐敏等译.html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关键词搜索：https://www.jiaokey.com/tag/美国水质交易技术指南.html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