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书名：解读设计·工业设计课题与实践教程</w:t>
      </w:r>
    </w:p>
    <w:p>
      <w:r>
        <w:t>作者：许继峰，孙岚等编著</w:t>
      </w:r>
    </w:p>
    <w:p>
      <w:r>
        <w:t>出版社：南宁：广西美术出版社</w:t>
      </w:r>
    </w:p>
    <w:p>
      <w:r>
        <w:t>出版日期：2009.05</w:t>
      </w:r>
    </w:p>
    <w:p>
      <w:r>
        <w:t>总页数：119</w:t>
      </w:r>
    </w:p>
    <w:p>
      <w:r>
        <w:t>更多请访问教客网: www.jiaokey.com</w:t>
      </w:r>
    </w:p>
    <w:p>
      <w:r>
        <w:t>解读设计·工业设计课题与实践教程 评论地址：https://www.jiaokey.com/book/detail/12282261.html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