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书名：山西“吃煤”之后  路德坤论文化</w:t>
      </w:r>
    </w:p>
    <w:p>
      <w:r>
        <w:t>作者:路德坤编著</w:t>
      </w:r>
    </w:p>
    <w:p>
      <w:r>
        <w:t>出版社:太原：山西人民出版社</w:t>
      </w:r>
    </w:p>
    <w:p>
      <w:r>
        <w:t>出版日期：2009.02</w:t>
      </w:r>
    </w:p>
    <w:p>
      <w:r>
        <w:t>总页数：477</w:t>
      </w:r>
    </w:p>
    <w:p>
      <w:r>
        <w:t>更多请访问教客网:www.jiaokey.com</w:t>
      </w:r>
    </w:p>
    <w:p>
      <w:r>
        <w:t>山西“吃煤”之后  路德坤论文化评论地址：https://www.jiaokey.com/book/detail/12278717.html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