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奥美观点精选  品牌卷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奥美观点精选  品牌卷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广告公司-企业管理-质量管理-经验-美国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本书出售、求购地址：https://www.jiaokey.com/book/detail/12278263.html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关键词搜索：https://www.jiaokey.com/tag/广告公司-企业管理-质量管理-经验-美国.html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