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书名：认真学习毛主席关于党内矛盾的学说  提高对反革命两面派的识别能力</w:t>
      </w:r>
    </w:p>
    <w:p>
      <w:r>
        <w:t>作者：</w:t>
      </w:r>
    </w:p>
    <w:p>
      <w:r>
        <w:t>出版社：南宁：广西人民出版社</w:t>
      </w:r>
    </w:p>
    <w:p>
      <w:r>
        <w:t>出版日期：1972.04</w:t>
      </w:r>
    </w:p>
    <w:p>
      <w:r>
        <w:t>总页数：119</w:t>
      </w:r>
    </w:p>
    <w:p>
      <w:r>
        <w:t>更多请访问教客网: www.jiaokey.com</w:t>
      </w:r>
    </w:p>
    <w:p>
      <w:r>
        <w:t>认真学习毛主席关于党内矛盾的学说  提高对反革命两面派的识别能力 评论地址：https://www.jiaokey.com/book/detail/12277878.html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